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60" w:lineRule="auto"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经开区新区管委会新建钢结构停车棚</w:t>
      </w:r>
    </w:p>
    <w:p>
      <w:pPr>
        <w:spacing w:beforeLines="50" w:afterLines="50" w:line="360" w:lineRule="auto"/>
        <w:jc w:val="center"/>
        <w:rPr>
          <w:rFonts w:hint="eastAsia" w:ascii="宋体" w:hAnsi="宋体" w:eastAsia="宋体" w:cs="宋体"/>
          <w:b/>
          <w:color w:val="00000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及树木移栽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工</w:t>
      </w:r>
      <w:r>
        <w:rPr>
          <w:rFonts w:hint="eastAsia" w:ascii="宋体" w:hAnsi="宋体" w:cs="宋体"/>
          <w:b/>
          <w:color w:val="000000"/>
          <w:sz w:val="36"/>
          <w:szCs w:val="36"/>
        </w:rPr>
        <w:t>程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专业分包招标公告</w:t>
      </w:r>
    </w:p>
    <w:p>
      <w:pPr>
        <w:spacing w:line="220" w:lineRule="atLeast"/>
        <w:ind w:firstLine="560" w:firstLineChars="200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工程概况：新建约1665m²钢结构停车棚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(含基础施工）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，需要移栽58棵树（50棵直径约30cm,高2.5m，8棵直径约10cm,高2.0m），移栽距离为1.3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km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，恢复地面植草砖等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具体实施内容详见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附件图片）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,场地清理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本项工程竞争性谈判现场报价确定专业分包商，需具备房建三级以上资质，竞争性谈判前各分包单位需公对公缴纳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20000元谈判保证金，谈判结束后未中标单位退还该保证金，中标单位谈判保证金直接转为履约保证金。</w:t>
      </w:r>
    </w:p>
    <w:p>
      <w:pPr>
        <w:spacing w:line="220" w:lineRule="atLeast"/>
        <w:rPr>
          <w:rFonts w:hint="eastAsia" w:ascii="宋体" w:hAnsi="宋体" w:cs="宋体"/>
          <w:color w:val="000000"/>
          <w:sz w:val="28"/>
          <w:szCs w:val="28"/>
          <w:lang w:eastAsia="zh-CN"/>
        </w:rPr>
      </w:pPr>
    </w:p>
    <w:p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勘查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现场时间：2021年4月2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日早上9：30</w:t>
      </w:r>
    </w:p>
    <w:p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竞争性谈判时间：2021年4月2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日上午11：00</w:t>
      </w:r>
    </w:p>
    <w:p>
      <w:pPr>
        <w:spacing w:line="220" w:lineRule="atLeast"/>
        <w:rPr>
          <w:rFonts w:hint="eastAsia" w:ascii="宋体" w:hAnsi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竞争性谈判地点：眉山市东岸建设有限公司会议室</w:t>
      </w:r>
    </w:p>
    <w:p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勘查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现场联系人：徐建超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电话：15282323155</w:t>
      </w:r>
    </w:p>
    <w:p>
      <w:pPr>
        <w:rPr>
          <w:sz w:val="32"/>
          <w:szCs w:val="32"/>
        </w:rPr>
      </w:pPr>
    </w:p>
    <w:p>
      <w:pPr>
        <w:ind w:firstLine="320" w:firstLineChars="100"/>
        <w:jc w:val="right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</w:t>
      </w:r>
      <w:r>
        <w:rPr>
          <w:rFonts w:hint="eastAsia"/>
          <w:sz w:val="28"/>
          <w:szCs w:val="28"/>
        </w:rPr>
        <w:t>邀请人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眉山市东岸建设有限公司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1C"/>
    <w:rsid w:val="000144C4"/>
    <w:rsid w:val="00037921"/>
    <w:rsid w:val="00084B1C"/>
    <w:rsid w:val="00091C2D"/>
    <w:rsid w:val="000B4FF8"/>
    <w:rsid w:val="00101048"/>
    <w:rsid w:val="00126ACF"/>
    <w:rsid w:val="001551B4"/>
    <w:rsid w:val="00165A12"/>
    <w:rsid w:val="001A5393"/>
    <w:rsid w:val="001B4708"/>
    <w:rsid w:val="001D0FF8"/>
    <w:rsid w:val="001D121A"/>
    <w:rsid w:val="001E15D1"/>
    <w:rsid w:val="001E25DB"/>
    <w:rsid w:val="001E7296"/>
    <w:rsid w:val="001F1347"/>
    <w:rsid w:val="00254E2B"/>
    <w:rsid w:val="00270438"/>
    <w:rsid w:val="00271F4F"/>
    <w:rsid w:val="00284023"/>
    <w:rsid w:val="002904D5"/>
    <w:rsid w:val="002D1C1C"/>
    <w:rsid w:val="002D7DC3"/>
    <w:rsid w:val="00313411"/>
    <w:rsid w:val="00321012"/>
    <w:rsid w:val="003568A1"/>
    <w:rsid w:val="003A07FE"/>
    <w:rsid w:val="003A44D8"/>
    <w:rsid w:val="00402F36"/>
    <w:rsid w:val="00424C56"/>
    <w:rsid w:val="00466443"/>
    <w:rsid w:val="004957C5"/>
    <w:rsid w:val="005031D8"/>
    <w:rsid w:val="0054552E"/>
    <w:rsid w:val="00593C65"/>
    <w:rsid w:val="00604D7C"/>
    <w:rsid w:val="0065698B"/>
    <w:rsid w:val="00664771"/>
    <w:rsid w:val="00666497"/>
    <w:rsid w:val="00670DA1"/>
    <w:rsid w:val="006B2FD8"/>
    <w:rsid w:val="006D6FFD"/>
    <w:rsid w:val="00716C3D"/>
    <w:rsid w:val="007431FF"/>
    <w:rsid w:val="00757D11"/>
    <w:rsid w:val="007A4BFE"/>
    <w:rsid w:val="007C2BCC"/>
    <w:rsid w:val="007F7853"/>
    <w:rsid w:val="0080215B"/>
    <w:rsid w:val="00854F8B"/>
    <w:rsid w:val="0088564D"/>
    <w:rsid w:val="008D1A18"/>
    <w:rsid w:val="00916154"/>
    <w:rsid w:val="00923C34"/>
    <w:rsid w:val="009260BD"/>
    <w:rsid w:val="00931E16"/>
    <w:rsid w:val="00967857"/>
    <w:rsid w:val="0098263E"/>
    <w:rsid w:val="009A1D9F"/>
    <w:rsid w:val="009B2F98"/>
    <w:rsid w:val="00A12E1B"/>
    <w:rsid w:val="00A24395"/>
    <w:rsid w:val="00A3744D"/>
    <w:rsid w:val="00A53196"/>
    <w:rsid w:val="00A56C1C"/>
    <w:rsid w:val="00AC6A38"/>
    <w:rsid w:val="00AF795F"/>
    <w:rsid w:val="00B04FD4"/>
    <w:rsid w:val="00B126E8"/>
    <w:rsid w:val="00B23925"/>
    <w:rsid w:val="00B430FB"/>
    <w:rsid w:val="00B51CE1"/>
    <w:rsid w:val="00B833ED"/>
    <w:rsid w:val="00B873D2"/>
    <w:rsid w:val="00B91D74"/>
    <w:rsid w:val="00BA461C"/>
    <w:rsid w:val="00BC28AC"/>
    <w:rsid w:val="00BD0158"/>
    <w:rsid w:val="00C129F1"/>
    <w:rsid w:val="00C90FC9"/>
    <w:rsid w:val="00CB254E"/>
    <w:rsid w:val="00CC5353"/>
    <w:rsid w:val="00D13CF0"/>
    <w:rsid w:val="00D66157"/>
    <w:rsid w:val="00E57A6D"/>
    <w:rsid w:val="00E67BAA"/>
    <w:rsid w:val="00E73106"/>
    <w:rsid w:val="00E7390E"/>
    <w:rsid w:val="00EB486A"/>
    <w:rsid w:val="00ED0DB9"/>
    <w:rsid w:val="00ED150B"/>
    <w:rsid w:val="00F242D9"/>
    <w:rsid w:val="00F3771E"/>
    <w:rsid w:val="00F51E96"/>
    <w:rsid w:val="00F72134"/>
    <w:rsid w:val="00F87123"/>
    <w:rsid w:val="00F95FB4"/>
    <w:rsid w:val="0157491F"/>
    <w:rsid w:val="03A760CA"/>
    <w:rsid w:val="03EA0C52"/>
    <w:rsid w:val="148C70B7"/>
    <w:rsid w:val="1BC26472"/>
    <w:rsid w:val="1F6D1303"/>
    <w:rsid w:val="32EF107B"/>
    <w:rsid w:val="41AE5A4E"/>
    <w:rsid w:val="51F93D76"/>
    <w:rsid w:val="5CA95600"/>
    <w:rsid w:val="6654251B"/>
    <w:rsid w:val="7C88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39</Words>
  <Characters>224</Characters>
  <Lines>0</Lines>
  <Paragraphs>0</Paragraphs>
  <TotalTime>11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2017-12-07T01:20:00Z</dcterms:created>
  <dc:creator>Lenovo</dc:creator>
  <cp:lastModifiedBy>柒W柒</cp:lastModifiedBy>
  <cp:lastPrinted>2021-04-27T08:50:00Z</cp:lastPrinted>
  <dcterms:modified xsi:type="dcterms:W3CDTF">2021-04-28T02:13:10Z</dcterms:modified>
  <dc:title>眉山岷东大道崇礼镇韩宾店至永寿段道路（东侧）绿化项目苗木采购竞争性谈判邀请函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A8DE0C2C04864757A915A8325324BDEA</vt:lpwstr>
  </property>
</Properties>
</file>